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8BBD75A"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w:t>
      </w:r>
      <w:r w:rsidR="00365A51">
        <w:rPr>
          <w:rFonts w:ascii="Verdana" w:eastAsia="Verdana" w:hAnsi="Verdana" w:cs="Times New Roman"/>
          <w:b/>
        </w:rPr>
        <w:t xml:space="preserve"> SWZ -  FORMULARZ OFERTY</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16C06677" w:rsidR="00B67D39" w:rsidRPr="006B56FD" w:rsidRDefault="00B67D39" w:rsidP="0046116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585B502F"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r w:rsidR="0046116D" w:rsidRPr="0046116D">
              <w:rPr>
                <w:rFonts w:asciiTheme="minorHAnsi" w:hAnsiTheme="minorHAnsi" w:cstheme="minorHAnsi"/>
                <w:b/>
              </w:rPr>
              <w:t>Oddział Łódź</w:t>
            </w:r>
          </w:p>
          <w:p w14:paraId="3F4CA6ED" w14:textId="518FEAEC" w:rsidR="00B67D39" w:rsidRPr="006B56FD" w:rsidRDefault="0046116D" w:rsidP="00DA06EB">
            <w:pPr>
              <w:spacing w:line="360" w:lineRule="auto"/>
              <w:jc w:val="center"/>
              <w:rPr>
                <w:rFonts w:asciiTheme="minorHAnsi" w:eastAsiaTheme="majorEastAsia" w:hAnsiTheme="minorHAnsi" w:cstheme="minorHAnsi"/>
                <w:i/>
                <w:iCs/>
              </w:rPr>
            </w:pPr>
            <w:r w:rsidRPr="0046116D">
              <w:rPr>
                <w:rFonts w:asciiTheme="minorHAnsi" w:hAnsiTheme="minorHAnsi" w:cstheme="minorHAnsi"/>
                <w:color w:val="000000"/>
              </w:rPr>
              <w:t xml:space="preserve">ul. Tuwima 58, 90-021 Łódź </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79BD6C87" w:rsidR="00381365" w:rsidRPr="00AD6ED3" w:rsidRDefault="00B67D39" w:rsidP="00AD6ED3">
      <w:pPr>
        <w:spacing w:after="120"/>
        <w:jc w:val="both"/>
        <w:rPr>
          <w:rFonts w:cstheme="minorHAnsi"/>
          <w:b/>
          <w:szCs w:val="18"/>
          <w:lang w:eastAsia="pl-PL"/>
        </w:rPr>
      </w:pPr>
      <w:r w:rsidRPr="00B67D39">
        <w:rPr>
          <w:rFonts w:cstheme="minorHAnsi"/>
          <w:szCs w:val="18"/>
          <w:lang w:eastAsia="pl-PL"/>
        </w:rPr>
        <w:t xml:space="preserve">Dotyczy postępowania zakupowego nr </w:t>
      </w:r>
      <w:r w:rsidR="00574D96">
        <w:rPr>
          <w:rFonts w:cstheme="minorHAnsi"/>
          <w:b/>
          <w:szCs w:val="18"/>
          <w:lang w:eastAsia="pl-PL"/>
        </w:rPr>
        <w:t>POST/DYS/OLD/GZ/0</w:t>
      </w:r>
      <w:r w:rsidR="00906F8D">
        <w:rPr>
          <w:rFonts w:cstheme="minorHAnsi"/>
          <w:b/>
          <w:szCs w:val="18"/>
          <w:lang w:eastAsia="pl-PL"/>
        </w:rPr>
        <w:t>4</w:t>
      </w:r>
      <w:r w:rsidR="00AD6ED3">
        <w:rPr>
          <w:rFonts w:cstheme="minorHAnsi"/>
          <w:b/>
          <w:szCs w:val="18"/>
          <w:lang w:eastAsia="pl-PL"/>
        </w:rPr>
        <w:t>4</w:t>
      </w:r>
      <w:r w:rsidR="00B172B8">
        <w:rPr>
          <w:rFonts w:cstheme="minorHAnsi"/>
          <w:b/>
          <w:szCs w:val="18"/>
          <w:lang w:eastAsia="pl-PL"/>
        </w:rPr>
        <w:t>82</w:t>
      </w:r>
      <w:r w:rsidR="0046116D" w:rsidRPr="0046116D">
        <w:rPr>
          <w:rFonts w:cstheme="minorHAnsi"/>
          <w:b/>
          <w:szCs w:val="18"/>
          <w:lang w:eastAsia="pl-PL"/>
        </w:rPr>
        <w:t>/2025</w:t>
      </w:r>
      <w:r w:rsidRPr="00B67D39">
        <w:rPr>
          <w:rFonts w:cstheme="minorHAnsi"/>
          <w:szCs w:val="18"/>
          <w:lang w:eastAsia="pl-PL"/>
        </w:rPr>
        <w:t xml:space="preserve"> prowadzonego w trybie przetargu nieograniczonego pn.  </w:t>
      </w:r>
      <w:r w:rsidR="00AD6ED3" w:rsidRPr="00AD6ED3">
        <w:rPr>
          <w:rFonts w:cstheme="minorHAnsi"/>
          <w:b/>
          <w:szCs w:val="18"/>
          <w:lang w:eastAsia="pl-PL"/>
        </w:rPr>
        <w:t xml:space="preserve">Wykonanie dokumentacji projektowej i robót budowlanych w branży elektroenergetycznej na terenie działania OŁD w RE </w:t>
      </w:r>
      <w:r w:rsidR="00B172B8">
        <w:rPr>
          <w:rFonts w:cstheme="minorHAnsi"/>
          <w:b/>
          <w:szCs w:val="18"/>
          <w:lang w:eastAsia="pl-PL"/>
        </w:rPr>
        <w:t>Bełchatów</w:t>
      </w:r>
      <w:r w:rsidR="00AD6ED3" w:rsidRPr="00AD6ED3">
        <w:rPr>
          <w:rFonts w:cstheme="minorHAnsi"/>
          <w:b/>
          <w:szCs w:val="18"/>
          <w:lang w:eastAsia="pl-PL"/>
        </w:rPr>
        <w:t xml:space="preserve"> w podziale na </w:t>
      </w:r>
      <w:r w:rsidR="00B172B8">
        <w:rPr>
          <w:rFonts w:cstheme="minorHAnsi"/>
          <w:b/>
          <w:szCs w:val="18"/>
          <w:lang w:eastAsia="pl-PL"/>
        </w:rPr>
        <w:t>3</w:t>
      </w:r>
      <w:r w:rsidR="00AD6ED3" w:rsidRPr="00AD6ED3">
        <w:rPr>
          <w:rFonts w:cstheme="minorHAnsi"/>
          <w:b/>
          <w:szCs w:val="18"/>
          <w:lang w:eastAsia="pl-PL"/>
        </w:rPr>
        <w:t xml:space="preserve"> części</w:t>
      </w:r>
      <w:r w:rsidR="005D14FE" w:rsidRPr="005D14FE">
        <w:rPr>
          <w:rFonts w:cstheme="minorHAnsi"/>
          <w:b/>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02A9DF54" w14:textId="2502EEBC" w:rsidR="005D14FE" w:rsidRPr="00365A51" w:rsidRDefault="005D14FE" w:rsidP="00B172B8">
      <w:pPr>
        <w:autoSpaceDE w:val="0"/>
        <w:autoSpaceDN w:val="0"/>
        <w:adjustRightInd w:val="0"/>
        <w:jc w:val="both"/>
        <w:rPr>
          <w:rStyle w:val="pre-wrap"/>
          <w:rFonts w:cstheme="minorHAnsi"/>
          <w:b/>
          <w:color w:val="000000"/>
          <w:sz w:val="20"/>
        </w:rPr>
      </w:pPr>
      <w:r w:rsidRPr="00365A51">
        <w:rPr>
          <w:rStyle w:val="pre-wrap"/>
          <w:rFonts w:cstheme="minorHAnsi"/>
          <w:b/>
          <w:color w:val="000000"/>
          <w:sz w:val="20"/>
          <w:u w:val="single"/>
        </w:rPr>
        <w:t>Część 1</w:t>
      </w:r>
      <w:r w:rsidRPr="00365A51">
        <w:rPr>
          <w:rStyle w:val="pre-wrap"/>
          <w:rFonts w:cstheme="minorHAnsi"/>
          <w:b/>
          <w:color w:val="000000"/>
          <w:sz w:val="20"/>
        </w:rPr>
        <w:t xml:space="preserve">: </w:t>
      </w:r>
      <w:r w:rsidR="00B172B8" w:rsidRPr="00B172B8">
        <w:rPr>
          <w:rStyle w:val="pre-wrap"/>
          <w:rFonts w:cstheme="minorHAnsi"/>
          <w:b/>
          <w:color w:val="000000"/>
          <w:sz w:val="20"/>
        </w:rPr>
        <w:t xml:space="preserve">Wykonanie dokumentacji projektowej  oraz wymianę istniejącej linii napowietrznej </w:t>
      </w:r>
      <w:proofErr w:type="spellStart"/>
      <w:r w:rsidR="00B172B8" w:rsidRPr="00B172B8">
        <w:rPr>
          <w:rStyle w:val="pre-wrap"/>
          <w:rFonts w:cstheme="minorHAnsi"/>
          <w:b/>
          <w:color w:val="000000"/>
          <w:sz w:val="20"/>
        </w:rPr>
        <w:t>nn</w:t>
      </w:r>
      <w:proofErr w:type="spellEnd"/>
      <w:r w:rsidR="00B172B8" w:rsidRPr="00B172B8">
        <w:rPr>
          <w:rStyle w:val="pre-wrap"/>
          <w:rFonts w:cstheme="minorHAnsi"/>
          <w:b/>
          <w:color w:val="000000"/>
          <w:sz w:val="20"/>
        </w:rPr>
        <w:t xml:space="preserve"> wraz z przyłączami  na terenie Rejonu Energetycznego  Bełchatów </w:t>
      </w:r>
      <w:proofErr w:type="spellStart"/>
      <w:r w:rsidR="00B172B8" w:rsidRPr="00B172B8">
        <w:rPr>
          <w:rStyle w:val="pre-wrap"/>
          <w:rFonts w:cstheme="minorHAnsi"/>
          <w:b/>
          <w:color w:val="000000"/>
          <w:sz w:val="20"/>
        </w:rPr>
        <w:t>pn</w:t>
      </w:r>
      <w:proofErr w:type="spellEnd"/>
      <w:r w:rsidR="00B172B8" w:rsidRPr="00B172B8">
        <w:rPr>
          <w:rStyle w:val="pre-wrap"/>
          <w:rFonts w:cstheme="minorHAnsi"/>
          <w:b/>
          <w:color w:val="000000"/>
          <w:sz w:val="20"/>
        </w:rPr>
        <w:t xml:space="preserve">: Przebudowa linii </w:t>
      </w:r>
      <w:proofErr w:type="spellStart"/>
      <w:r w:rsidR="00B172B8" w:rsidRPr="00B172B8">
        <w:rPr>
          <w:rStyle w:val="pre-wrap"/>
          <w:rFonts w:cstheme="minorHAnsi"/>
          <w:b/>
          <w:color w:val="000000"/>
          <w:sz w:val="20"/>
        </w:rPr>
        <w:t>nN</w:t>
      </w:r>
      <w:proofErr w:type="spellEnd"/>
      <w:r w:rsidR="00B172B8" w:rsidRPr="00B172B8">
        <w:rPr>
          <w:rStyle w:val="pre-wrap"/>
          <w:rFonts w:cstheme="minorHAnsi"/>
          <w:b/>
          <w:color w:val="000000"/>
          <w:sz w:val="20"/>
        </w:rPr>
        <w:t xml:space="preserve"> 0,4 </w:t>
      </w:r>
      <w:proofErr w:type="spellStart"/>
      <w:r w:rsidR="00B172B8" w:rsidRPr="00B172B8">
        <w:rPr>
          <w:rStyle w:val="pre-wrap"/>
          <w:rFonts w:cstheme="minorHAnsi"/>
          <w:b/>
          <w:color w:val="000000"/>
          <w:sz w:val="20"/>
        </w:rPr>
        <w:t>kV</w:t>
      </w:r>
      <w:proofErr w:type="spellEnd"/>
      <w:r w:rsidR="00B172B8" w:rsidRPr="00B172B8">
        <w:rPr>
          <w:rStyle w:val="pre-wrap"/>
          <w:rFonts w:cstheme="minorHAnsi"/>
          <w:b/>
          <w:color w:val="000000"/>
          <w:sz w:val="20"/>
        </w:rPr>
        <w:t xml:space="preserve"> w obrębie stacji 58-0119 Kurnos w miejscowości Kurnos, gm. Bełchatów</w:t>
      </w:r>
    </w:p>
    <w:p w14:paraId="49E95CCD" w14:textId="77777777" w:rsidR="005D14FE" w:rsidRDefault="005D14FE" w:rsidP="005D14FE">
      <w:pPr>
        <w:autoSpaceDE w:val="0"/>
        <w:autoSpaceDN w:val="0"/>
        <w:adjustRightInd w:val="0"/>
        <w:rPr>
          <w:rStyle w:val="pre-wrap"/>
          <w:rFonts w:ascii="Open Sans" w:hAnsi="Open Sans"/>
          <w:color w:val="000000"/>
          <w:szCs w:val="18"/>
        </w:rPr>
      </w:pPr>
    </w:p>
    <w:p w14:paraId="189A02AA" w14:textId="77777777" w:rsidR="005D14FE" w:rsidRPr="00545EFB" w:rsidRDefault="005D14FE" w:rsidP="005D14FE">
      <w:pPr>
        <w:autoSpaceDE w:val="0"/>
        <w:autoSpaceDN w:val="0"/>
        <w:adjustRightInd w:val="0"/>
        <w:rPr>
          <w:rFonts w:cstheme="minorHAnsi"/>
          <w:b/>
          <w:sz w:val="20"/>
        </w:rPr>
      </w:pPr>
      <w:r w:rsidRPr="00545EFB">
        <w:rPr>
          <w:rFonts w:cstheme="minorHAnsi"/>
          <w:b/>
          <w:sz w:val="20"/>
        </w:rPr>
        <w:t xml:space="preserve">Cena netto ..................................... zł </w:t>
      </w:r>
      <w:r w:rsidRPr="005D14FE">
        <w:rPr>
          <w:rFonts w:cstheme="minorHAnsi"/>
          <w:sz w:val="20"/>
        </w:rPr>
        <w:t>(słownie ........................................)</w:t>
      </w:r>
    </w:p>
    <w:p w14:paraId="6764E43C" w14:textId="6BFF55CD" w:rsidR="005D14FE" w:rsidRPr="00545EFB" w:rsidRDefault="005D14FE" w:rsidP="005D14FE">
      <w:pPr>
        <w:autoSpaceDE w:val="0"/>
        <w:autoSpaceDN w:val="0"/>
        <w:adjustRightInd w:val="0"/>
        <w:rPr>
          <w:rFonts w:cstheme="minorHAnsi"/>
          <w:b/>
          <w:sz w:val="20"/>
        </w:rPr>
      </w:pPr>
      <w:r w:rsidRPr="00545EFB">
        <w:rPr>
          <w:rFonts w:cstheme="minorHAnsi"/>
          <w:b/>
          <w:sz w:val="20"/>
        </w:rPr>
        <w:t>Wartość podatku VAT .................</w:t>
      </w:r>
      <w:r>
        <w:rPr>
          <w:rFonts w:cstheme="minorHAnsi"/>
          <w:b/>
          <w:sz w:val="20"/>
        </w:rPr>
        <w:t xml:space="preserve">. zł, </w:t>
      </w:r>
      <w:r w:rsidRPr="005D14FE">
        <w:rPr>
          <w:rFonts w:cstheme="minorHAnsi"/>
          <w:sz w:val="20"/>
        </w:rPr>
        <w:t>według stawki ……..…. %</w:t>
      </w:r>
      <w:r w:rsidRPr="00545EFB">
        <w:rPr>
          <w:rFonts w:cstheme="minorHAnsi"/>
          <w:b/>
          <w:sz w:val="20"/>
        </w:rPr>
        <w:tab/>
      </w:r>
    </w:p>
    <w:p w14:paraId="2494BFA5" w14:textId="77777777" w:rsidR="005D14FE" w:rsidRDefault="005D14FE" w:rsidP="005D14FE">
      <w:pPr>
        <w:autoSpaceDE w:val="0"/>
        <w:autoSpaceDN w:val="0"/>
        <w:adjustRightInd w:val="0"/>
        <w:rPr>
          <w:rFonts w:cstheme="minorHAnsi"/>
          <w:b/>
          <w:sz w:val="20"/>
        </w:rPr>
      </w:pPr>
      <w:r w:rsidRPr="00545EFB">
        <w:rPr>
          <w:rFonts w:cstheme="minorHAnsi"/>
          <w:b/>
          <w:sz w:val="20"/>
        </w:rPr>
        <w:t xml:space="preserve">Cena brutto ................................. zł </w:t>
      </w:r>
      <w:r w:rsidRPr="005D14FE">
        <w:rPr>
          <w:rFonts w:cstheme="minorHAnsi"/>
          <w:sz w:val="20"/>
        </w:rPr>
        <w:t>(słownie ...........................................)</w:t>
      </w:r>
    </w:p>
    <w:p w14:paraId="7988DB5A" w14:textId="38414336" w:rsidR="005D14FE" w:rsidRDefault="005D14FE" w:rsidP="005D14FE">
      <w:pPr>
        <w:autoSpaceDE w:val="0"/>
        <w:autoSpaceDN w:val="0"/>
        <w:adjustRightInd w:val="0"/>
        <w:rPr>
          <w:rFonts w:cstheme="minorHAnsi"/>
          <w:b/>
          <w:sz w:val="20"/>
        </w:rPr>
      </w:pPr>
    </w:p>
    <w:p w14:paraId="3E776BD2" w14:textId="77777777" w:rsidR="005D14FE" w:rsidRDefault="005D14FE" w:rsidP="005D14FE">
      <w:pPr>
        <w:autoSpaceDE w:val="0"/>
        <w:autoSpaceDN w:val="0"/>
        <w:adjustRightInd w:val="0"/>
        <w:rPr>
          <w:rStyle w:val="pre-wrap"/>
          <w:rFonts w:cstheme="minorHAnsi"/>
          <w:b/>
          <w:color w:val="000000"/>
          <w:u w:val="single"/>
        </w:rPr>
      </w:pPr>
    </w:p>
    <w:p w14:paraId="3F1C93EC" w14:textId="4C568747" w:rsidR="005D14FE" w:rsidRPr="00365A51" w:rsidRDefault="005D14FE" w:rsidP="00AD6ED3">
      <w:pPr>
        <w:autoSpaceDE w:val="0"/>
        <w:autoSpaceDN w:val="0"/>
        <w:adjustRightInd w:val="0"/>
        <w:jc w:val="both"/>
        <w:rPr>
          <w:rStyle w:val="pre-wrap"/>
          <w:rFonts w:cstheme="minorHAnsi"/>
          <w:b/>
          <w:color w:val="000000"/>
          <w:sz w:val="20"/>
        </w:rPr>
      </w:pPr>
      <w:r w:rsidRPr="00365A51">
        <w:rPr>
          <w:rStyle w:val="pre-wrap"/>
          <w:rFonts w:cstheme="minorHAnsi"/>
          <w:b/>
          <w:color w:val="000000"/>
          <w:sz w:val="20"/>
          <w:u w:val="single"/>
        </w:rPr>
        <w:lastRenderedPageBreak/>
        <w:t>Część 2</w:t>
      </w:r>
      <w:r w:rsidRPr="00365A51">
        <w:rPr>
          <w:rStyle w:val="pre-wrap"/>
          <w:rFonts w:cstheme="minorHAnsi"/>
          <w:b/>
          <w:color w:val="000000"/>
          <w:sz w:val="20"/>
        </w:rPr>
        <w:t xml:space="preserve">: </w:t>
      </w:r>
      <w:r w:rsidR="00B172B8" w:rsidRPr="00B172B8">
        <w:rPr>
          <w:rFonts w:cstheme="minorHAnsi"/>
          <w:b/>
          <w:color w:val="000000"/>
          <w:sz w:val="20"/>
        </w:rPr>
        <w:t xml:space="preserve">Budowa linii </w:t>
      </w:r>
      <w:proofErr w:type="spellStart"/>
      <w:r w:rsidR="00B172B8" w:rsidRPr="00B172B8">
        <w:rPr>
          <w:rFonts w:cstheme="minorHAnsi"/>
          <w:b/>
          <w:color w:val="000000"/>
          <w:sz w:val="20"/>
        </w:rPr>
        <w:t>nN</w:t>
      </w:r>
      <w:proofErr w:type="spellEnd"/>
      <w:r w:rsidR="00B172B8" w:rsidRPr="00B172B8">
        <w:rPr>
          <w:rFonts w:cstheme="minorHAnsi"/>
          <w:b/>
          <w:color w:val="000000"/>
          <w:sz w:val="20"/>
        </w:rPr>
        <w:t xml:space="preserve"> w miejscowości Świerczyna, gm. Dłutów</w:t>
      </w:r>
    </w:p>
    <w:p w14:paraId="4663A34B" w14:textId="77777777" w:rsidR="005D14FE" w:rsidRDefault="005D14FE" w:rsidP="005D14FE">
      <w:pPr>
        <w:autoSpaceDE w:val="0"/>
        <w:autoSpaceDN w:val="0"/>
        <w:adjustRightInd w:val="0"/>
        <w:rPr>
          <w:rStyle w:val="pre-wrap"/>
          <w:rFonts w:ascii="Open Sans" w:hAnsi="Open Sans"/>
          <w:color w:val="000000"/>
          <w:szCs w:val="18"/>
        </w:rPr>
      </w:pPr>
    </w:p>
    <w:p w14:paraId="777C56EC" w14:textId="77777777" w:rsidR="005D14FE" w:rsidRPr="00545EFB" w:rsidRDefault="005D14FE" w:rsidP="005D14FE">
      <w:pPr>
        <w:autoSpaceDE w:val="0"/>
        <w:autoSpaceDN w:val="0"/>
        <w:adjustRightInd w:val="0"/>
        <w:rPr>
          <w:rFonts w:cstheme="minorHAnsi"/>
          <w:b/>
          <w:sz w:val="20"/>
        </w:rPr>
      </w:pPr>
      <w:r w:rsidRPr="00545EFB">
        <w:rPr>
          <w:rFonts w:cstheme="minorHAnsi"/>
          <w:b/>
          <w:sz w:val="20"/>
        </w:rPr>
        <w:t xml:space="preserve">Cena netto ..................................... zł </w:t>
      </w:r>
      <w:r w:rsidRPr="005D14FE">
        <w:rPr>
          <w:rFonts w:cstheme="minorHAnsi"/>
          <w:sz w:val="20"/>
        </w:rPr>
        <w:t>(słownie ........................................)</w:t>
      </w:r>
    </w:p>
    <w:p w14:paraId="781FA467" w14:textId="6549A2B0" w:rsidR="005D14FE" w:rsidRPr="005D14FE" w:rsidRDefault="005D14FE" w:rsidP="005D14FE">
      <w:pPr>
        <w:autoSpaceDE w:val="0"/>
        <w:autoSpaceDN w:val="0"/>
        <w:adjustRightInd w:val="0"/>
        <w:rPr>
          <w:rFonts w:cstheme="minorHAnsi"/>
          <w:sz w:val="20"/>
        </w:rPr>
      </w:pPr>
      <w:r w:rsidRPr="00545EFB">
        <w:rPr>
          <w:rFonts w:cstheme="minorHAnsi"/>
          <w:b/>
          <w:sz w:val="20"/>
        </w:rPr>
        <w:t>Wartość podat</w:t>
      </w:r>
      <w:r>
        <w:rPr>
          <w:rFonts w:cstheme="minorHAnsi"/>
          <w:b/>
          <w:sz w:val="20"/>
        </w:rPr>
        <w:t xml:space="preserve">ku VAT .................. zł, </w:t>
      </w:r>
      <w:r w:rsidRPr="005D14FE">
        <w:rPr>
          <w:rFonts w:cstheme="minorHAnsi"/>
          <w:sz w:val="20"/>
        </w:rPr>
        <w:t>według stawki ……..…. %</w:t>
      </w:r>
      <w:r w:rsidRPr="005D14FE">
        <w:rPr>
          <w:rFonts w:cstheme="minorHAnsi"/>
          <w:sz w:val="20"/>
        </w:rPr>
        <w:tab/>
      </w:r>
    </w:p>
    <w:p w14:paraId="31EAEA08" w14:textId="544610D1" w:rsidR="005D14FE" w:rsidRPr="005D14FE" w:rsidRDefault="005D14FE" w:rsidP="005D14FE">
      <w:pPr>
        <w:autoSpaceDE w:val="0"/>
        <w:autoSpaceDN w:val="0"/>
        <w:adjustRightInd w:val="0"/>
        <w:rPr>
          <w:rFonts w:cstheme="minorHAnsi"/>
          <w:sz w:val="20"/>
        </w:rPr>
      </w:pPr>
      <w:r w:rsidRPr="00545EFB">
        <w:rPr>
          <w:rFonts w:cstheme="minorHAnsi"/>
          <w:b/>
          <w:sz w:val="20"/>
        </w:rPr>
        <w:t xml:space="preserve">Cena brutto ................................. zł </w:t>
      </w:r>
      <w:r w:rsidRPr="005D14FE">
        <w:rPr>
          <w:rFonts w:cstheme="minorHAnsi"/>
          <w:sz w:val="20"/>
        </w:rPr>
        <w:t>(słownie ...........................................)</w:t>
      </w:r>
    </w:p>
    <w:p w14:paraId="1EFFF2E3" w14:textId="77777777" w:rsidR="005D14FE" w:rsidRPr="00545EFB" w:rsidRDefault="005D14FE" w:rsidP="005D14FE">
      <w:pPr>
        <w:autoSpaceDE w:val="0"/>
        <w:autoSpaceDN w:val="0"/>
        <w:adjustRightInd w:val="0"/>
        <w:rPr>
          <w:rFonts w:cstheme="minorHAnsi"/>
          <w:b/>
          <w:sz w:val="20"/>
        </w:rPr>
      </w:pPr>
    </w:p>
    <w:p w14:paraId="1C210E26" w14:textId="77777777" w:rsidR="005D14FE" w:rsidRDefault="005D14FE" w:rsidP="005D14FE">
      <w:pPr>
        <w:autoSpaceDE w:val="0"/>
        <w:autoSpaceDN w:val="0"/>
        <w:adjustRightInd w:val="0"/>
        <w:rPr>
          <w:rStyle w:val="pre-wrap"/>
          <w:rFonts w:cstheme="minorHAnsi"/>
          <w:b/>
          <w:color w:val="000000"/>
          <w:u w:val="single"/>
        </w:rPr>
      </w:pPr>
    </w:p>
    <w:p w14:paraId="3B288818" w14:textId="72F345F3" w:rsidR="005D14FE" w:rsidRPr="00365A51" w:rsidRDefault="005D14FE" w:rsidP="00906F8D">
      <w:pPr>
        <w:autoSpaceDE w:val="0"/>
        <w:autoSpaceDN w:val="0"/>
        <w:adjustRightInd w:val="0"/>
        <w:jc w:val="both"/>
        <w:rPr>
          <w:rStyle w:val="pre-wrap"/>
          <w:rFonts w:cstheme="minorHAnsi"/>
          <w:b/>
          <w:color w:val="000000"/>
          <w:sz w:val="20"/>
        </w:rPr>
      </w:pPr>
      <w:r w:rsidRPr="00365A51">
        <w:rPr>
          <w:rStyle w:val="pre-wrap"/>
          <w:rFonts w:cstheme="minorHAnsi"/>
          <w:b/>
          <w:color w:val="000000"/>
          <w:sz w:val="20"/>
          <w:u w:val="single"/>
        </w:rPr>
        <w:t>Część 3</w:t>
      </w:r>
      <w:r w:rsidRPr="00365A51">
        <w:rPr>
          <w:rStyle w:val="pre-wrap"/>
          <w:rFonts w:cstheme="minorHAnsi"/>
          <w:b/>
          <w:color w:val="000000"/>
          <w:sz w:val="20"/>
        </w:rPr>
        <w:t xml:space="preserve">: </w:t>
      </w:r>
      <w:r w:rsidR="00B172B8" w:rsidRPr="00B172B8">
        <w:rPr>
          <w:rStyle w:val="pre-wrap"/>
          <w:rFonts w:cstheme="minorHAnsi"/>
          <w:b/>
          <w:color w:val="000000"/>
          <w:sz w:val="20"/>
        </w:rPr>
        <w:t xml:space="preserve">Wykonanie dokumentacji projektowej  oraz wymianę istniejącej linii napowietrznej </w:t>
      </w:r>
      <w:proofErr w:type="spellStart"/>
      <w:r w:rsidR="00B172B8" w:rsidRPr="00B172B8">
        <w:rPr>
          <w:rStyle w:val="pre-wrap"/>
          <w:rFonts w:cstheme="minorHAnsi"/>
          <w:b/>
          <w:color w:val="000000"/>
          <w:sz w:val="20"/>
        </w:rPr>
        <w:t>nn</w:t>
      </w:r>
      <w:proofErr w:type="spellEnd"/>
      <w:r w:rsidR="00B172B8" w:rsidRPr="00B172B8">
        <w:rPr>
          <w:rStyle w:val="pre-wrap"/>
          <w:rFonts w:cstheme="minorHAnsi"/>
          <w:b/>
          <w:color w:val="000000"/>
          <w:sz w:val="20"/>
        </w:rPr>
        <w:t xml:space="preserve"> wraz z przyłączami  na terenie Rejonu Energetycznego  Bełchatów </w:t>
      </w:r>
      <w:proofErr w:type="spellStart"/>
      <w:r w:rsidR="00B172B8" w:rsidRPr="00B172B8">
        <w:rPr>
          <w:rStyle w:val="pre-wrap"/>
          <w:rFonts w:cstheme="minorHAnsi"/>
          <w:b/>
          <w:color w:val="000000"/>
          <w:sz w:val="20"/>
        </w:rPr>
        <w:t>pn</w:t>
      </w:r>
      <w:proofErr w:type="spellEnd"/>
      <w:r w:rsidR="00B172B8" w:rsidRPr="00B172B8">
        <w:rPr>
          <w:rStyle w:val="pre-wrap"/>
          <w:rFonts w:cstheme="minorHAnsi"/>
          <w:b/>
          <w:color w:val="000000"/>
          <w:sz w:val="20"/>
        </w:rPr>
        <w:t xml:space="preserve">: Przebudowa linii </w:t>
      </w:r>
      <w:proofErr w:type="spellStart"/>
      <w:r w:rsidR="00B172B8" w:rsidRPr="00B172B8">
        <w:rPr>
          <w:rStyle w:val="pre-wrap"/>
          <w:rFonts w:cstheme="minorHAnsi"/>
          <w:b/>
          <w:color w:val="000000"/>
          <w:sz w:val="20"/>
        </w:rPr>
        <w:t>nN</w:t>
      </w:r>
      <w:proofErr w:type="spellEnd"/>
      <w:r w:rsidR="00B172B8" w:rsidRPr="00B172B8">
        <w:rPr>
          <w:rStyle w:val="pre-wrap"/>
          <w:rFonts w:cstheme="minorHAnsi"/>
          <w:b/>
          <w:color w:val="000000"/>
          <w:sz w:val="20"/>
        </w:rPr>
        <w:t xml:space="preserve"> w obrębie stacji Klonowa 3 nr 7-0819 gm. Klonowa</w:t>
      </w:r>
    </w:p>
    <w:p w14:paraId="1CF9D4B7" w14:textId="77777777" w:rsidR="005D14FE" w:rsidRDefault="005D14FE" w:rsidP="005D14FE">
      <w:pPr>
        <w:autoSpaceDE w:val="0"/>
        <w:autoSpaceDN w:val="0"/>
        <w:adjustRightInd w:val="0"/>
        <w:rPr>
          <w:rStyle w:val="pre-wrap"/>
          <w:rFonts w:ascii="Open Sans" w:hAnsi="Open Sans"/>
          <w:color w:val="000000"/>
          <w:szCs w:val="18"/>
        </w:rPr>
      </w:pPr>
    </w:p>
    <w:p w14:paraId="37623BB6" w14:textId="77777777" w:rsidR="005D14FE" w:rsidRPr="005D14FE" w:rsidRDefault="005D14FE" w:rsidP="005D14FE">
      <w:pPr>
        <w:autoSpaceDE w:val="0"/>
        <w:autoSpaceDN w:val="0"/>
        <w:adjustRightInd w:val="0"/>
        <w:rPr>
          <w:rFonts w:cstheme="minorHAnsi"/>
          <w:sz w:val="20"/>
        </w:rPr>
      </w:pPr>
      <w:r w:rsidRPr="00545EFB">
        <w:rPr>
          <w:rFonts w:cstheme="minorHAnsi"/>
          <w:b/>
          <w:sz w:val="20"/>
        </w:rPr>
        <w:t xml:space="preserve">Cena netto ..................................... zł </w:t>
      </w:r>
      <w:r w:rsidRPr="005D14FE">
        <w:rPr>
          <w:rFonts w:cstheme="minorHAnsi"/>
          <w:sz w:val="20"/>
        </w:rPr>
        <w:t>(słownie ........................................)</w:t>
      </w:r>
    </w:p>
    <w:p w14:paraId="4E9976AE" w14:textId="189AD9D7" w:rsidR="005D14FE" w:rsidRPr="005D14FE" w:rsidRDefault="005D14FE" w:rsidP="005D14FE">
      <w:pPr>
        <w:autoSpaceDE w:val="0"/>
        <w:autoSpaceDN w:val="0"/>
        <w:adjustRightInd w:val="0"/>
        <w:rPr>
          <w:rFonts w:cstheme="minorHAnsi"/>
          <w:sz w:val="20"/>
        </w:rPr>
      </w:pPr>
      <w:r w:rsidRPr="00545EFB">
        <w:rPr>
          <w:rFonts w:cstheme="minorHAnsi"/>
          <w:b/>
          <w:sz w:val="20"/>
        </w:rPr>
        <w:t>Wartość podat</w:t>
      </w:r>
      <w:r>
        <w:rPr>
          <w:rFonts w:cstheme="minorHAnsi"/>
          <w:b/>
          <w:sz w:val="20"/>
        </w:rPr>
        <w:t xml:space="preserve">ku VAT .................. zł, </w:t>
      </w:r>
      <w:r w:rsidRPr="005D14FE">
        <w:rPr>
          <w:rFonts w:cstheme="minorHAnsi"/>
          <w:sz w:val="20"/>
        </w:rPr>
        <w:t>według stawki ……..…. %</w:t>
      </w:r>
      <w:r w:rsidRPr="005D14FE">
        <w:rPr>
          <w:rFonts w:cstheme="minorHAnsi"/>
          <w:sz w:val="20"/>
        </w:rPr>
        <w:tab/>
      </w:r>
    </w:p>
    <w:p w14:paraId="706AC893" w14:textId="77777777" w:rsidR="005D14FE" w:rsidRPr="005D14FE" w:rsidRDefault="005D14FE" w:rsidP="005D14FE">
      <w:pPr>
        <w:autoSpaceDE w:val="0"/>
        <w:autoSpaceDN w:val="0"/>
        <w:adjustRightInd w:val="0"/>
        <w:rPr>
          <w:rFonts w:cstheme="minorHAnsi"/>
          <w:sz w:val="20"/>
        </w:rPr>
      </w:pPr>
      <w:r w:rsidRPr="009816C7">
        <w:rPr>
          <w:rFonts w:cstheme="minorHAnsi"/>
          <w:b/>
          <w:sz w:val="20"/>
        </w:rPr>
        <w:t xml:space="preserve">Cena brutto ................................. zł </w:t>
      </w:r>
      <w:r w:rsidRPr="005D14FE">
        <w:rPr>
          <w:rFonts w:cstheme="minorHAnsi"/>
          <w:sz w:val="20"/>
        </w:rPr>
        <w:t>(słownie ...........................................)</w:t>
      </w:r>
    </w:p>
    <w:p w14:paraId="75A000BF" w14:textId="77777777" w:rsidR="005D14FE" w:rsidRPr="005D14FE" w:rsidRDefault="005D14FE" w:rsidP="005D14FE">
      <w:pPr>
        <w:autoSpaceDE w:val="0"/>
        <w:autoSpaceDN w:val="0"/>
        <w:adjustRightInd w:val="0"/>
        <w:rPr>
          <w:rFonts w:cstheme="minorHAnsi"/>
          <w:b/>
          <w:sz w:val="20"/>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172B8">
      <w:pPr>
        <w:pStyle w:val="Akapitzlist"/>
        <w:spacing w:line="276" w:lineRule="auto"/>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BA032A" w:rsidR="00B67D39" w:rsidRPr="00B67D39" w:rsidRDefault="00B67D39" w:rsidP="00B172B8">
      <w:pPr>
        <w:pStyle w:val="Akapitzlist"/>
        <w:numPr>
          <w:ilvl w:val="3"/>
          <w:numId w:val="30"/>
        </w:numPr>
        <w:spacing w:after="0" w:line="276" w:lineRule="auto"/>
        <w:ind w:left="426" w:hanging="426"/>
        <w:jc w:val="both"/>
        <w:rPr>
          <w:rFonts w:cstheme="minorHAnsi"/>
          <w:szCs w:val="18"/>
          <w:lang w:eastAsia="pl-PL"/>
        </w:rPr>
      </w:pPr>
      <w:r w:rsidRPr="00B67D39">
        <w:rPr>
          <w:rFonts w:cstheme="minorHAnsi"/>
          <w:szCs w:val="18"/>
          <w:lang w:eastAsia="pl-PL"/>
        </w:rPr>
        <w:t>Spełniamy warunki udziału w postępowaniu wskazane w pkt. 1.2 Załącznika nr 2 do SWZ, jeśli Zamawiający wskazał takie warunki.</w:t>
      </w:r>
    </w:p>
    <w:p w14:paraId="74DA589F" w14:textId="77777777" w:rsidR="00B67D39" w:rsidRPr="00B67D39" w:rsidRDefault="00B67D39" w:rsidP="00B172B8">
      <w:pPr>
        <w:pStyle w:val="Akapitzlist"/>
        <w:numPr>
          <w:ilvl w:val="3"/>
          <w:numId w:val="30"/>
        </w:numPr>
        <w:spacing w:after="0" w:line="276" w:lineRule="auto"/>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172B8">
      <w:pPr>
        <w:pStyle w:val="Akapitzlist"/>
        <w:numPr>
          <w:ilvl w:val="3"/>
          <w:numId w:val="30"/>
        </w:numPr>
        <w:spacing w:after="0" w:line="276" w:lineRule="auto"/>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172B8">
      <w:pPr>
        <w:pStyle w:val="Akapitzlist"/>
        <w:numPr>
          <w:ilvl w:val="3"/>
          <w:numId w:val="30"/>
        </w:numPr>
        <w:spacing w:after="0" w:line="276" w:lineRule="auto"/>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172B8">
      <w:pPr>
        <w:pStyle w:val="Akapitzlist"/>
        <w:numPr>
          <w:ilvl w:val="3"/>
          <w:numId w:val="30"/>
        </w:numPr>
        <w:spacing w:after="0" w:line="276" w:lineRule="auto"/>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172B8">
      <w:pPr>
        <w:pStyle w:val="Akapitzlist"/>
        <w:numPr>
          <w:ilvl w:val="3"/>
          <w:numId w:val="30"/>
        </w:numPr>
        <w:spacing w:after="0" w:line="276" w:lineRule="auto"/>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172B8">
      <w:pPr>
        <w:pStyle w:val="Akapitzlist"/>
        <w:numPr>
          <w:ilvl w:val="3"/>
          <w:numId w:val="30"/>
        </w:numPr>
        <w:spacing w:after="0" w:line="276" w:lineRule="auto"/>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88DE73A" w:rsidR="00B67D39" w:rsidRPr="00B67D39" w:rsidRDefault="00B67D39" w:rsidP="00B172B8">
      <w:pPr>
        <w:pStyle w:val="Akapitzlist"/>
        <w:numPr>
          <w:ilvl w:val="3"/>
          <w:numId w:val="30"/>
        </w:numPr>
        <w:spacing w:after="0" w:line="276" w:lineRule="auto"/>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B172B8" w:rsidP="00B172B8">
      <w:pPr>
        <w:spacing w:line="276" w:lineRule="auto"/>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B172B8" w:rsidP="00B172B8">
      <w:pPr>
        <w:spacing w:line="276" w:lineRule="auto"/>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B172B8">
            <w:pPr>
              <w:spacing w:line="276" w:lineRule="auto"/>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B172B8">
            <w:pPr>
              <w:spacing w:line="276" w:lineRule="auto"/>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B172B8">
            <w:pPr>
              <w:spacing w:line="276" w:lineRule="auto"/>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B172B8">
            <w:pPr>
              <w:spacing w:line="276" w:lineRule="auto"/>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B172B8">
            <w:pPr>
              <w:spacing w:line="276" w:lineRule="auto"/>
              <w:ind w:right="-284"/>
              <w:jc w:val="center"/>
              <w:rPr>
                <w:rFonts w:asciiTheme="minorHAnsi" w:hAnsiTheme="minorHAnsi" w:cstheme="minorHAnsi"/>
                <w:szCs w:val="18"/>
              </w:rPr>
            </w:pPr>
          </w:p>
        </w:tc>
        <w:tc>
          <w:tcPr>
            <w:tcW w:w="2748" w:type="dxa"/>
          </w:tcPr>
          <w:p w14:paraId="751186F1" w14:textId="77777777" w:rsidR="00B67D39" w:rsidRPr="00B67D39" w:rsidRDefault="00B67D39" w:rsidP="00B172B8">
            <w:pPr>
              <w:spacing w:line="276" w:lineRule="auto"/>
              <w:ind w:right="-284"/>
              <w:jc w:val="center"/>
              <w:rPr>
                <w:rFonts w:asciiTheme="minorHAnsi" w:hAnsiTheme="minorHAnsi" w:cstheme="minorHAnsi"/>
                <w:szCs w:val="18"/>
              </w:rPr>
            </w:pPr>
          </w:p>
        </w:tc>
        <w:tc>
          <w:tcPr>
            <w:tcW w:w="6041" w:type="dxa"/>
          </w:tcPr>
          <w:p w14:paraId="3C72D0C6" w14:textId="77777777" w:rsidR="00B67D39" w:rsidRPr="00B67D39" w:rsidRDefault="00B67D39" w:rsidP="00B172B8">
            <w:pPr>
              <w:spacing w:line="276" w:lineRule="auto"/>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B172B8">
            <w:pPr>
              <w:spacing w:line="276" w:lineRule="auto"/>
              <w:ind w:right="-284"/>
              <w:jc w:val="center"/>
              <w:rPr>
                <w:rFonts w:asciiTheme="minorHAnsi" w:hAnsiTheme="minorHAnsi" w:cstheme="minorHAnsi"/>
                <w:szCs w:val="18"/>
              </w:rPr>
            </w:pPr>
          </w:p>
        </w:tc>
        <w:tc>
          <w:tcPr>
            <w:tcW w:w="2748" w:type="dxa"/>
          </w:tcPr>
          <w:p w14:paraId="6932CFBC" w14:textId="77777777" w:rsidR="00B67D39" w:rsidRPr="00B67D39" w:rsidRDefault="00B67D39" w:rsidP="00B172B8">
            <w:pPr>
              <w:spacing w:line="276" w:lineRule="auto"/>
              <w:ind w:right="-284"/>
              <w:jc w:val="center"/>
              <w:rPr>
                <w:rFonts w:asciiTheme="minorHAnsi" w:hAnsiTheme="minorHAnsi" w:cstheme="minorHAnsi"/>
                <w:szCs w:val="18"/>
              </w:rPr>
            </w:pPr>
          </w:p>
        </w:tc>
        <w:tc>
          <w:tcPr>
            <w:tcW w:w="6041" w:type="dxa"/>
          </w:tcPr>
          <w:p w14:paraId="5D584C64" w14:textId="77777777" w:rsidR="00B67D39" w:rsidRPr="00B67D39" w:rsidRDefault="00B67D39" w:rsidP="00B172B8">
            <w:pPr>
              <w:spacing w:line="276" w:lineRule="auto"/>
              <w:ind w:right="-284"/>
              <w:jc w:val="center"/>
              <w:rPr>
                <w:rFonts w:asciiTheme="minorHAnsi" w:hAnsiTheme="minorHAnsi" w:cstheme="minorHAnsi"/>
                <w:szCs w:val="18"/>
              </w:rPr>
            </w:pPr>
          </w:p>
        </w:tc>
      </w:tr>
    </w:tbl>
    <w:p w14:paraId="47158E41" w14:textId="77777777" w:rsidR="00B67D39" w:rsidRPr="00B67D39" w:rsidRDefault="00B67D39" w:rsidP="00B172B8">
      <w:pPr>
        <w:pStyle w:val="Akapitzlist"/>
        <w:spacing w:line="276" w:lineRule="auto"/>
        <w:ind w:left="426"/>
        <w:rPr>
          <w:rFonts w:cstheme="minorHAnsi"/>
          <w:szCs w:val="18"/>
          <w:lang w:eastAsia="pl-PL"/>
        </w:rPr>
      </w:pPr>
    </w:p>
    <w:p w14:paraId="1AE0F470" w14:textId="77777777" w:rsidR="00B67D39" w:rsidRPr="00B67D39" w:rsidRDefault="00B67D39" w:rsidP="00B172B8">
      <w:pPr>
        <w:pStyle w:val="Akapitzlist"/>
        <w:numPr>
          <w:ilvl w:val="3"/>
          <w:numId w:val="30"/>
        </w:numPr>
        <w:spacing w:before="120" w:after="0" w:line="276" w:lineRule="auto"/>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172B8">
      <w:pPr>
        <w:pStyle w:val="Akapitzlist"/>
        <w:numPr>
          <w:ilvl w:val="3"/>
          <w:numId w:val="30"/>
        </w:numPr>
        <w:spacing w:before="120" w:after="0" w:line="276" w:lineRule="auto"/>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261C343B" w:rsidR="00B67D39" w:rsidRPr="0004471F" w:rsidRDefault="00B67D39" w:rsidP="00B172B8">
      <w:pPr>
        <w:pStyle w:val="Akapitzlist"/>
        <w:numPr>
          <w:ilvl w:val="3"/>
          <w:numId w:val="30"/>
        </w:numPr>
        <w:spacing w:before="120" w:after="0" w:line="276" w:lineRule="auto"/>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0723A053" w:rsidR="00B67D39" w:rsidRPr="00B67D39" w:rsidRDefault="00B67D39" w:rsidP="00B172B8">
      <w:pPr>
        <w:pStyle w:val="Akapitzlist"/>
        <w:numPr>
          <w:ilvl w:val="3"/>
          <w:numId w:val="30"/>
        </w:numPr>
        <w:spacing w:before="120" w:after="0" w:line="276" w:lineRule="auto"/>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6521E3">
        <w:rPr>
          <w:rFonts w:cstheme="minorHAnsi"/>
          <w:szCs w:val="18"/>
          <w:lang w:eastAsia="pl-PL"/>
        </w:rPr>
        <w:t xml:space="preserve">            </w:t>
      </w:r>
      <w:r w:rsidRPr="00B67D39">
        <w:rPr>
          <w:rFonts w:cstheme="minorHAnsi"/>
          <w:szCs w:val="18"/>
          <w:lang w:eastAsia="pl-PL"/>
        </w:rPr>
        <w:t xml:space="preserve">i zapewniamy wystarczające gwarancje wdrożenia odpowiednich środków technicznych i organizacyjnych, aby przetwarzanie danych osobowych spełniało wymogi wynikające z obowiązujących przepisów </w:t>
      </w:r>
      <w:r w:rsidR="006521E3">
        <w:rPr>
          <w:rFonts w:cstheme="minorHAnsi"/>
          <w:szCs w:val="18"/>
          <w:lang w:eastAsia="pl-PL"/>
        </w:rPr>
        <w:t xml:space="preserve">                </w:t>
      </w:r>
      <w:r w:rsidRPr="00B67D39">
        <w:rPr>
          <w:rFonts w:cstheme="minorHAnsi"/>
          <w:szCs w:val="18"/>
          <w:lang w:eastAsia="pl-PL"/>
        </w:rPr>
        <w:t>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0DCECF96" w:rsidR="00B67D39" w:rsidRPr="00B67D39" w:rsidRDefault="0004471F" w:rsidP="00B172B8">
      <w:pPr>
        <w:pStyle w:val="Akapitzlist"/>
        <w:spacing w:before="120" w:line="276" w:lineRule="auto"/>
        <w:ind w:left="993" w:hanging="567"/>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451551A" w:rsidR="00B67D39" w:rsidRPr="00B67D39" w:rsidRDefault="00B16DCE" w:rsidP="00B172B8">
      <w:pPr>
        <w:pStyle w:val="Akapitzlist"/>
        <w:spacing w:before="120" w:line="276" w:lineRule="auto"/>
        <w:ind w:left="993" w:hanging="567"/>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B172B8">
      <w:pPr>
        <w:pStyle w:val="Akapitzlist"/>
        <w:numPr>
          <w:ilvl w:val="1"/>
          <w:numId w:val="29"/>
        </w:numPr>
        <w:spacing w:after="0" w:line="276" w:lineRule="auto"/>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B172B8">
      <w:pPr>
        <w:pStyle w:val="Akapitzlist"/>
        <w:numPr>
          <w:ilvl w:val="1"/>
          <w:numId w:val="29"/>
        </w:numPr>
        <w:spacing w:before="120" w:after="120" w:line="276" w:lineRule="auto"/>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B172B8" w:rsidP="00B172B8">
      <w:pPr>
        <w:pStyle w:val="Akapitzlist"/>
        <w:spacing w:before="120" w:after="120" w:line="276" w:lineRule="auto"/>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B172B8">
      <w:pPr>
        <w:pStyle w:val="Akapitzlist"/>
        <w:numPr>
          <w:ilvl w:val="1"/>
          <w:numId w:val="29"/>
        </w:numPr>
        <w:spacing w:before="120" w:after="120" w:line="276" w:lineRule="auto"/>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B172B8" w:rsidP="00B172B8">
      <w:pPr>
        <w:pStyle w:val="Akapitzlist"/>
        <w:spacing w:before="120" w:after="120" w:line="276" w:lineRule="auto"/>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172B8">
      <w:pPr>
        <w:pStyle w:val="Akapitzlist"/>
        <w:numPr>
          <w:ilvl w:val="1"/>
          <w:numId w:val="29"/>
        </w:numPr>
        <w:spacing w:before="120" w:after="120" w:line="276" w:lineRule="auto"/>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172B8">
      <w:pPr>
        <w:pStyle w:val="Akapitzlist"/>
        <w:spacing w:before="120" w:line="276" w:lineRule="auto"/>
        <w:ind w:left="426"/>
        <w:rPr>
          <w:rFonts w:cstheme="minorHAnsi"/>
          <w:b/>
          <w:szCs w:val="18"/>
          <w:lang w:eastAsia="pl-PL"/>
        </w:rPr>
      </w:pPr>
    </w:p>
    <w:p w14:paraId="2BD77FBD" w14:textId="2D08D094" w:rsidR="00B67D39" w:rsidRDefault="00B67D39" w:rsidP="00B172B8">
      <w:pPr>
        <w:pStyle w:val="Akapitzlist"/>
        <w:numPr>
          <w:ilvl w:val="3"/>
          <w:numId w:val="30"/>
        </w:numPr>
        <w:spacing w:before="120" w:after="0" w:line="276" w:lineRule="auto"/>
        <w:ind w:left="426" w:hanging="426"/>
        <w:jc w:val="both"/>
        <w:rPr>
          <w:rFonts w:cstheme="minorHAnsi"/>
          <w:szCs w:val="18"/>
          <w:lang w:eastAsia="pl-PL"/>
        </w:rPr>
      </w:pPr>
      <w:r w:rsidRPr="00B67D39">
        <w:rPr>
          <w:rFonts w:cstheme="minorHAnsi"/>
          <w:szCs w:val="18"/>
          <w:lang w:eastAsia="pl-PL"/>
        </w:rPr>
        <w:lastRenderedPageBreak/>
        <w:t xml:space="preserve">Przekazywane przez nas dane osobowe mogą być wykorzystane wyłącznie w  celach związanych </w:t>
      </w:r>
      <w:r w:rsidR="006521E3">
        <w:rPr>
          <w:rFonts w:cstheme="minorHAnsi"/>
          <w:szCs w:val="18"/>
          <w:lang w:eastAsia="pl-PL"/>
        </w:rPr>
        <w:t xml:space="preserve">                 </w:t>
      </w:r>
      <w:r w:rsidRPr="00B67D39">
        <w:rPr>
          <w:rFonts w:cstheme="minorHAnsi"/>
          <w:szCs w:val="18"/>
          <w:lang w:eastAsia="pl-PL"/>
        </w:rPr>
        <w:t>z niniejszym postępowaniem zakupowym.</w:t>
      </w:r>
    </w:p>
    <w:p w14:paraId="3A4775F4" w14:textId="1EC67A98" w:rsidR="00B16DCE" w:rsidRDefault="00B16DCE" w:rsidP="00B172B8">
      <w:pPr>
        <w:pStyle w:val="Akapitzlist"/>
        <w:numPr>
          <w:ilvl w:val="3"/>
          <w:numId w:val="30"/>
        </w:numPr>
        <w:spacing w:before="120" w:after="0" w:line="276" w:lineRule="auto"/>
        <w:ind w:left="426" w:hanging="426"/>
        <w:jc w:val="both"/>
        <w:rPr>
          <w:rFonts w:cstheme="minorHAnsi"/>
          <w:szCs w:val="18"/>
          <w:lang w:eastAsia="pl-PL"/>
        </w:rPr>
      </w:pPr>
      <w:r w:rsidRPr="00B16DCE">
        <w:rPr>
          <w:rFonts w:cstheme="minorHAnsi"/>
          <w:szCs w:val="18"/>
          <w:lang w:eastAsia="pl-PL"/>
        </w:rPr>
        <w:t>Oświadczamy, że w przypadku wygaśnięcia polisy ubezpieczeniowej przed zakończeniem terminu realizacji zamówienia ochrona ubezpieczeniowa zostanie przedłużona na okres realizacji umowy przed upływem terminu ważności dotychczas obowiązującej polisy.</w:t>
      </w:r>
    </w:p>
    <w:p w14:paraId="054C4157" w14:textId="77777777" w:rsidR="00B67D39" w:rsidRPr="00B67D39" w:rsidRDefault="00B67D39" w:rsidP="00B172B8">
      <w:pPr>
        <w:pStyle w:val="Akapitzlist"/>
        <w:numPr>
          <w:ilvl w:val="3"/>
          <w:numId w:val="30"/>
        </w:numPr>
        <w:spacing w:before="120" w:after="0" w:line="276" w:lineRule="auto"/>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172B8">
      <w:pPr>
        <w:tabs>
          <w:tab w:val="left" w:pos="426"/>
        </w:tabs>
        <w:spacing w:after="0" w:line="276" w:lineRule="auto"/>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172B8">
      <w:pPr>
        <w:tabs>
          <w:tab w:val="left" w:pos="426"/>
        </w:tabs>
        <w:spacing w:after="0" w:line="276" w:lineRule="auto"/>
        <w:ind w:firstLine="426"/>
        <w:rPr>
          <w:rFonts w:cstheme="minorHAnsi"/>
          <w:bCs/>
          <w:szCs w:val="18"/>
        </w:rPr>
      </w:pPr>
      <w:r w:rsidRPr="00B67D39">
        <w:rPr>
          <w:rFonts w:cstheme="minorHAnsi"/>
          <w:bCs/>
          <w:szCs w:val="18"/>
        </w:rPr>
        <w:t>Załącznik nr 2 - …………</w:t>
      </w:r>
    </w:p>
    <w:p w14:paraId="1B7F3631" w14:textId="29FA9FE5" w:rsidR="00381365" w:rsidRDefault="00381365" w:rsidP="00381365">
      <w:pPr>
        <w:rPr>
          <w:rFonts w:cstheme="minorHAnsi"/>
        </w:rPr>
      </w:pPr>
    </w:p>
    <w:p w14:paraId="0ED4DB01" w14:textId="6C09230F" w:rsidR="00365A51" w:rsidRDefault="00365A51" w:rsidP="00381365">
      <w:pPr>
        <w:rPr>
          <w:rFonts w:cstheme="minorHAnsi"/>
        </w:rPr>
      </w:pPr>
    </w:p>
    <w:p w14:paraId="3592D862" w14:textId="77777777" w:rsidR="00365A51" w:rsidRDefault="00365A51" w:rsidP="00381365">
      <w:pPr>
        <w:rPr>
          <w:rFonts w:cstheme="minorHAnsi"/>
        </w:rPr>
      </w:pPr>
    </w:p>
    <w:p w14:paraId="4BB21D18" w14:textId="77777777" w:rsidR="00381365" w:rsidRDefault="00381365" w:rsidP="00381365">
      <w:pPr>
        <w:rPr>
          <w:rFonts w:cstheme="minorHAnsi"/>
        </w:rPr>
      </w:pPr>
    </w:p>
    <w:p w14:paraId="18BCF4A9" w14:textId="07F990CF"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bookmarkEnd w:id="0"/>
    <w:bookmarkEnd w:id="1"/>
    <w:bookmarkEnd w:id="2"/>
    <w:bookmarkEnd w:id="3"/>
    <w:bookmarkEnd w:id="4"/>
    <w:bookmarkEnd w:id="5"/>
    <w:p w14:paraId="52B295E2" w14:textId="712AD431" w:rsidR="00535E9B" w:rsidRPr="00A62B4C" w:rsidRDefault="006521E3" w:rsidP="00A62B4C">
      <w:pPr>
        <w:tabs>
          <w:tab w:val="left" w:pos="8509"/>
        </w:tabs>
        <w:rPr>
          <w:rFonts w:ascii="Verdana" w:eastAsia="Verdana" w:hAnsi="Verdana" w:cs="Times New Roman"/>
        </w:rPr>
      </w:pPr>
      <w:r>
        <w:rPr>
          <w:rFonts w:ascii="Verdana" w:eastAsia="Verdana" w:hAnsi="Verdana" w:cs="Times New Roman"/>
        </w:rPr>
        <w:t xml:space="preserve"> </w:t>
      </w: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en Sans">
    <w:altName w:val="Times New Roman"/>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187D7464" w:rsidR="00347E8D" w:rsidRDefault="00347E8D">
        <w:pPr>
          <w:pStyle w:val="Stopka"/>
          <w:jc w:val="right"/>
        </w:pPr>
        <w:r>
          <w:fldChar w:fldCharType="begin"/>
        </w:r>
        <w:r>
          <w:instrText>PAGE   \* MERGEFORMAT</w:instrText>
        </w:r>
        <w:r>
          <w:fldChar w:fldCharType="separate"/>
        </w:r>
        <w:r w:rsidR="00574D96">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0BFC0" w14:textId="77777777" w:rsidR="0046116D" w:rsidRDefault="0046116D"/>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79750A4D" w14:textId="712954E2" w:rsidR="00347E8D" w:rsidRPr="00365A51"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B7840D2" w14:textId="77777777" w:rsidR="0046116D" w:rsidRPr="0046116D" w:rsidRDefault="0046116D" w:rsidP="0046116D">
          <w:pPr>
            <w:suppressAutoHyphens/>
            <w:ind w:right="187"/>
            <w:rPr>
              <w:rFonts w:asciiTheme="majorHAnsi" w:hAnsiTheme="majorHAnsi"/>
              <w:color w:val="000000" w:themeColor="text1"/>
              <w:sz w:val="14"/>
              <w:szCs w:val="18"/>
            </w:rPr>
          </w:pPr>
        </w:p>
        <w:p w14:paraId="1A19274F" w14:textId="1AFC9014" w:rsidR="00347E8D" w:rsidRPr="0046116D" w:rsidRDefault="00574D96" w:rsidP="0046116D">
          <w:pPr>
            <w:suppressAutoHyphens/>
            <w:ind w:right="187"/>
            <w:rPr>
              <w:rFonts w:asciiTheme="majorHAnsi" w:hAnsiTheme="majorHAnsi"/>
              <w:b/>
              <w:color w:val="000000" w:themeColor="text1"/>
              <w:sz w:val="14"/>
              <w:szCs w:val="18"/>
            </w:rPr>
          </w:pPr>
          <w:r>
            <w:rPr>
              <w:rFonts w:asciiTheme="majorHAnsi" w:hAnsiTheme="majorHAnsi"/>
              <w:b/>
              <w:color w:val="000000" w:themeColor="text1"/>
              <w:sz w:val="14"/>
              <w:szCs w:val="18"/>
            </w:rPr>
            <w:t>POST/DYS/OLD/GZ/0</w:t>
          </w:r>
          <w:r w:rsidR="00906F8D">
            <w:rPr>
              <w:rFonts w:asciiTheme="majorHAnsi" w:hAnsiTheme="majorHAnsi"/>
              <w:b/>
              <w:color w:val="000000" w:themeColor="text1"/>
              <w:sz w:val="14"/>
              <w:szCs w:val="18"/>
            </w:rPr>
            <w:t>4</w:t>
          </w:r>
          <w:r w:rsidR="00AD6ED3">
            <w:rPr>
              <w:rFonts w:asciiTheme="majorHAnsi" w:hAnsiTheme="majorHAnsi"/>
              <w:b/>
              <w:color w:val="000000" w:themeColor="text1"/>
              <w:sz w:val="14"/>
              <w:szCs w:val="18"/>
            </w:rPr>
            <w:t>4</w:t>
          </w:r>
          <w:r w:rsidR="00B172B8">
            <w:rPr>
              <w:rFonts w:asciiTheme="majorHAnsi" w:hAnsiTheme="majorHAnsi"/>
              <w:b/>
              <w:color w:val="000000" w:themeColor="text1"/>
              <w:sz w:val="14"/>
              <w:szCs w:val="18"/>
            </w:rPr>
            <w:t>82</w:t>
          </w:r>
          <w:r w:rsidR="0046116D" w:rsidRPr="0046116D">
            <w:rPr>
              <w:rFonts w:asciiTheme="majorHAnsi" w:hAnsiTheme="majorHAnsi"/>
              <w:b/>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DF6E518"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EAC64E5A"/>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5860A2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97529420">
    <w:abstractNumId w:val="18"/>
  </w:num>
  <w:num w:numId="2" w16cid:durableId="1183475100">
    <w:abstractNumId w:val="7"/>
  </w:num>
  <w:num w:numId="3" w16cid:durableId="582228790">
    <w:abstractNumId w:val="13"/>
  </w:num>
  <w:num w:numId="4" w16cid:durableId="1592736818">
    <w:abstractNumId w:val="20"/>
  </w:num>
  <w:num w:numId="5" w16cid:durableId="1802336141">
    <w:abstractNumId w:val="18"/>
  </w:num>
  <w:num w:numId="6" w16cid:durableId="113213092">
    <w:abstractNumId w:val="18"/>
  </w:num>
  <w:num w:numId="7" w16cid:durableId="540242417">
    <w:abstractNumId w:val="3"/>
  </w:num>
  <w:num w:numId="8" w16cid:durableId="804086389">
    <w:abstractNumId w:val="27"/>
  </w:num>
  <w:num w:numId="9" w16cid:durableId="1007095336">
    <w:abstractNumId w:val="17"/>
  </w:num>
  <w:num w:numId="10" w16cid:durableId="443574594">
    <w:abstractNumId w:val="4"/>
  </w:num>
  <w:num w:numId="11" w16cid:durableId="1679654028">
    <w:abstractNumId w:val="14"/>
  </w:num>
  <w:num w:numId="12" w16cid:durableId="1212376407">
    <w:abstractNumId w:val="12"/>
  </w:num>
  <w:num w:numId="13" w16cid:durableId="528840918">
    <w:abstractNumId w:val="26"/>
  </w:num>
  <w:num w:numId="14" w16cid:durableId="1990591747">
    <w:abstractNumId w:val="22"/>
  </w:num>
  <w:num w:numId="15" w16cid:durableId="916092880">
    <w:abstractNumId w:val="16"/>
  </w:num>
  <w:num w:numId="16" w16cid:durableId="820578786">
    <w:abstractNumId w:val="9"/>
  </w:num>
  <w:num w:numId="17" w16cid:durableId="202598523">
    <w:abstractNumId w:val="5"/>
  </w:num>
  <w:num w:numId="18" w16cid:durableId="15837557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67249351">
    <w:abstractNumId w:val="0"/>
  </w:num>
  <w:num w:numId="20" w16cid:durableId="427165400">
    <w:abstractNumId w:val="28"/>
  </w:num>
  <w:num w:numId="21" w16cid:durableId="794178527">
    <w:abstractNumId w:val="1"/>
  </w:num>
  <w:num w:numId="22" w16cid:durableId="1687706099">
    <w:abstractNumId w:val="15"/>
  </w:num>
  <w:num w:numId="23" w16cid:durableId="26373528">
    <w:abstractNumId w:val="10"/>
  </w:num>
  <w:num w:numId="24" w16cid:durableId="1553229114">
    <w:abstractNumId w:val="21"/>
  </w:num>
  <w:num w:numId="25" w16cid:durableId="185288157">
    <w:abstractNumId w:val="25"/>
  </w:num>
  <w:num w:numId="26" w16cid:durableId="1811365968">
    <w:abstractNumId w:val="2"/>
  </w:num>
  <w:num w:numId="27" w16cid:durableId="257181325">
    <w:abstractNumId w:val="24"/>
  </w:num>
  <w:num w:numId="28" w16cid:durableId="2044399304">
    <w:abstractNumId w:val="23"/>
  </w:num>
  <w:num w:numId="29" w16cid:durableId="7422929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50357022">
    <w:abstractNumId w:val="19"/>
  </w:num>
  <w:num w:numId="31" w16cid:durableId="888567683">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4471F"/>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641F"/>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5A51"/>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116D"/>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03670"/>
    <w:rsid w:val="00520308"/>
    <w:rsid w:val="00526926"/>
    <w:rsid w:val="00535E9B"/>
    <w:rsid w:val="005453F1"/>
    <w:rsid w:val="00551FB7"/>
    <w:rsid w:val="005563FF"/>
    <w:rsid w:val="00562E63"/>
    <w:rsid w:val="00574D7E"/>
    <w:rsid w:val="00574D96"/>
    <w:rsid w:val="00582CE9"/>
    <w:rsid w:val="0058794A"/>
    <w:rsid w:val="005932BA"/>
    <w:rsid w:val="005A354D"/>
    <w:rsid w:val="005B24A8"/>
    <w:rsid w:val="005B2B6D"/>
    <w:rsid w:val="005B3F04"/>
    <w:rsid w:val="005B6DC6"/>
    <w:rsid w:val="005C6812"/>
    <w:rsid w:val="005D118B"/>
    <w:rsid w:val="005D14FE"/>
    <w:rsid w:val="005D2D85"/>
    <w:rsid w:val="005D74EB"/>
    <w:rsid w:val="005E4AA3"/>
    <w:rsid w:val="005E5FF7"/>
    <w:rsid w:val="005E79E5"/>
    <w:rsid w:val="00623B01"/>
    <w:rsid w:val="00624EEA"/>
    <w:rsid w:val="00625BB0"/>
    <w:rsid w:val="006261BB"/>
    <w:rsid w:val="006521E3"/>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22E6"/>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06F8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26B6"/>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D6ED3"/>
    <w:rsid w:val="00AE1A85"/>
    <w:rsid w:val="00AE5E48"/>
    <w:rsid w:val="00AF30DB"/>
    <w:rsid w:val="00AF78FE"/>
    <w:rsid w:val="00AF7E7E"/>
    <w:rsid w:val="00B0459E"/>
    <w:rsid w:val="00B05E1A"/>
    <w:rsid w:val="00B10201"/>
    <w:rsid w:val="00B10A71"/>
    <w:rsid w:val="00B16DCE"/>
    <w:rsid w:val="00B172B8"/>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A62BE"/>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2A31"/>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Pogrubienie">
    <w:name w:val="Strong"/>
    <w:basedOn w:val="Domylnaczcionkaakapitu"/>
    <w:uiPriority w:val="22"/>
    <w:qFormat/>
    <w:rsid w:val="005D14FE"/>
    <w:rPr>
      <w:rFonts w:cs="Times New Roman"/>
      <w:b/>
    </w:rPr>
  </w:style>
  <w:style w:type="character" w:customStyle="1" w:styleId="pre-wrap">
    <w:name w:val="pre-wrap"/>
    <w:basedOn w:val="Domylnaczcionkaakapitu"/>
    <w:rsid w:val="005D14FE"/>
  </w:style>
  <w:style w:type="paragraph" w:styleId="Tekstprzypisukocowego">
    <w:name w:val="endnote text"/>
    <w:basedOn w:val="Normalny"/>
    <w:link w:val="TekstprzypisukocowegoZnak"/>
    <w:uiPriority w:val="99"/>
    <w:semiHidden/>
    <w:unhideWhenUsed/>
    <w:rsid w:val="005D14FE"/>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5D14FE"/>
    <w:rPr>
      <w:sz w:val="20"/>
      <w:szCs w:val="20"/>
    </w:rPr>
  </w:style>
  <w:style w:type="character" w:styleId="Odwoanieprzypisukocowego">
    <w:name w:val="endnote reference"/>
    <w:basedOn w:val="Domylnaczcionkaakapitu"/>
    <w:uiPriority w:val="99"/>
    <w:semiHidden/>
    <w:unhideWhenUsed/>
    <w:rsid w:val="005D14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POST/DYS/OLD/GZ/04482/2025                        </dmsv2SWPP2ObjectNumber>
    <dmsv2SWPP2SumMD5 xmlns="http://schemas.microsoft.com/sharepoint/v3">107f89c0ecaa055e9eff5ca701e081aa</dmsv2SWPP2SumMD5>
    <dmsv2BaseMoved xmlns="http://schemas.microsoft.com/sharepoint/v3">false</dmsv2BaseMoved>
    <dmsv2BaseIsSensitive xmlns="http://schemas.microsoft.com/sharepoint/v3">true</dmsv2BaseIsSensitive>
    <dmsv2SWPP2IDSWPP2 xmlns="http://schemas.microsoft.com/sharepoint/v3">701526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23971635</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JEUP5JKVCYQC-91331814-16719</_dlc_DocId>
    <_dlc_DocIdUrl xmlns="a19cb1c7-c5c7-46d4-85ae-d83685407bba">
      <Url>https://swpp2.dms.gkpge.pl/sites/41/_layouts/15/DocIdRedir.aspx?ID=JEUP5JKVCYQC-91331814-16719</Url>
      <Description>JEUP5JKVCYQC-91331814-16719</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23775F7-F201-41E8-8E07-FA22C11485AA}"/>
</file>

<file path=customXml/itemProps2.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3D5602A3-1404-4017-A4CE-FEA0EF915903}">
  <ds:schemaRefs>
    <ds:schemaRef ds:uri="http://schemas.openxmlformats.org/officeDocument/2006/bibliography"/>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866768B5-638A-4711-BF95-83ABDD954EB8}"/>
</file>

<file path=docProps/app.xml><?xml version="1.0" encoding="utf-8"?>
<Properties xmlns="http://schemas.openxmlformats.org/officeDocument/2006/extended-properties" xmlns:vt="http://schemas.openxmlformats.org/officeDocument/2006/docPropsVTypes">
  <Template>PGE word swz test</Template>
  <TotalTime>38</TotalTime>
  <Pages>4</Pages>
  <Words>1277</Words>
  <Characters>7664</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Klimacki Dariusz [PGE Dystr. O.Łódź]</cp:lastModifiedBy>
  <cp:revision>11</cp:revision>
  <cp:lastPrinted>2024-07-15T11:21:00Z</cp:lastPrinted>
  <dcterms:created xsi:type="dcterms:W3CDTF">2025-10-02T07:45:00Z</dcterms:created>
  <dcterms:modified xsi:type="dcterms:W3CDTF">2025-12-11T11:15:00Z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dda3f201-53fb-4b42-8aee-a0357ca7e286</vt:lpwstr>
  </property>
</Properties>
</file>